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98F" w:rsidRPr="00892DDE" w:rsidRDefault="00C3298F" w:rsidP="00C3298F">
      <w:pPr>
        <w:shd w:val="clear" w:color="auto" w:fill="FFFFFF"/>
        <w:tabs>
          <w:tab w:val="left" w:pos="4536"/>
        </w:tabs>
        <w:spacing w:after="0" w:line="975" w:lineRule="atLeast"/>
        <w:jc w:val="center"/>
        <w:outlineLvl w:val="0"/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40"/>
          <w:szCs w:val="40"/>
          <w:highlight w:val="yellow"/>
          <w:lang w:eastAsia="cs-CZ"/>
        </w:rPr>
      </w:pPr>
      <w:r w:rsidRPr="00C3298F"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40"/>
          <w:szCs w:val="40"/>
          <w:highlight w:val="yellow"/>
          <w:lang w:eastAsia="cs-CZ"/>
        </w:rPr>
        <w:t xml:space="preserve">Svatá </w:t>
      </w:r>
      <w:r w:rsidR="00892DDE"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40"/>
          <w:szCs w:val="40"/>
          <w:highlight w:val="yellow"/>
          <w:lang w:eastAsia="cs-CZ"/>
        </w:rPr>
        <w:t xml:space="preserve"> </w:t>
      </w:r>
      <w:r w:rsidRPr="00C3298F"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40"/>
          <w:szCs w:val="40"/>
          <w:highlight w:val="yellow"/>
          <w:lang w:eastAsia="cs-CZ"/>
        </w:rPr>
        <w:t xml:space="preserve">Ludmila, </w:t>
      </w:r>
      <w:r w:rsidR="00892DDE"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40"/>
          <w:szCs w:val="40"/>
          <w:highlight w:val="yellow"/>
          <w:lang w:eastAsia="cs-CZ"/>
        </w:rPr>
        <w:t xml:space="preserve">  </w:t>
      </w:r>
      <w:r w:rsidRPr="00C3298F"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40"/>
          <w:szCs w:val="40"/>
          <w:highlight w:val="yellow"/>
          <w:lang w:eastAsia="cs-CZ"/>
        </w:rPr>
        <w:t xml:space="preserve">kněžna, </w:t>
      </w:r>
      <w:r w:rsidR="00892DDE"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40"/>
          <w:szCs w:val="40"/>
          <w:highlight w:val="yellow"/>
          <w:lang w:eastAsia="cs-CZ"/>
        </w:rPr>
        <w:t xml:space="preserve">  </w:t>
      </w:r>
      <w:r w:rsidRPr="00C3298F"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40"/>
          <w:szCs w:val="40"/>
          <w:highlight w:val="yellow"/>
          <w:lang w:eastAsia="cs-CZ"/>
        </w:rPr>
        <w:t xml:space="preserve">matka, </w:t>
      </w:r>
      <w:r w:rsidR="00892DDE"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40"/>
          <w:szCs w:val="40"/>
          <w:highlight w:val="yellow"/>
          <w:lang w:eastAsia="cs-CZ"/>
        </w:rPr>
        <w:t xml:space="preserve">  </w:t>
      </w:r>
      <w:r w:rsidRPr="00C3298F"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40"/>
          <w:szCs w:val="40"/>
          <w:highlight w:val="yellow"/>
          <w:lang w:eastAsia="cs-CZ"/>
        </w:rPr>
        <w:t>babička,</w:t>
      </w:r>
    </w:p>
    <w:p w:rsidR="00C3298F" w:rsidRDefault="00C3298F" w:rsidP="00C3298F">
      <w:pPr>
        <w:shd w:val="clear" w:color="auto" w:fill="FFFFFF"/>
        <w:spacing w:after="0" w:line="975" w:lineRule="atLeast"/>
        <w:jc w:val="center"/>
        <w:outlineLvl w:val="0"/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40"/>
          <w:szCs w:val="40"/>
          <w:lang w:eastAsia="cs-CZ"/>
        </w:rPr>
      </w:pPr>
      <w:r w:rsidRPr="00C3298F"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40"/>
          <w:szCs w:val="40"/>
          <w:highlight w:val="yellow"/>
          <w:lang w:eastAsia="cs-CZ"/>
        </w:rPr>
        <w:t xml:space="preserve">patronka </w:t>
      </w:r>
      <w:r w:rsidR="00892DDE"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40"/>
          <w:szCs w:val="40"/>
          <w:highlight w:val="yellow"/>
          <w:lang w:eastAsia="cs-CZ"/>
        </w:rPr>
        <w:t xml:space="preserve">  </w:t>
      </w:r>
      <w:r w:rsidRPr="00C3298F"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40"/>
          <w:szCs w:val="40"/>
          <w:highlight w:val="yellow"/>
          <w:lang w:eastAsia="cs-CZ"/>
        </w:rPr>
        <w:t xml:space="preserve">země </w:t>
      </w:r>
      <w:r w:rsidR="00892DDE"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40"/>
          <w:szCs w:val="40"/>
          <w:highlight w:val="yellow"/>
          <w:lang w:eastAsia="cs-CZ"/>
        </w:rPr>
        <w:t xml:space="preserve">  </w:t>
      </w:r>
      <w:r w:rsidRPr="00C3298F"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40"/>
          <w:szCs w:val="40"/>
          <w:highlight w:val="yellow"/>
          <w:lang w:eastAsia="cs-CZ"/>
        </w:rPr>
        <w:t>České</w:t>
      </w:r>
      <w:r w:rsidRPr="00892DDE"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40"/>
          <w:szCs w:val="40"/>
          <w:highlight w:val="yellow"/>
          <w:lang w:eastAsia="cs-CZ"/>
        </w:rPr>
        <w:t xml:space="preserve">,  světice - 1100 </w:t>
      </w:r>
      <w:r w:rsidR="00892DDE"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40"/>
          <w:szCs w:val="40"/>
          <w:highlight w:val="yellow"/>
          <w:lang w:eastAsia="cs-CZ"/>
        </w:rPr>
        <w:t xml:space="preserve"> </w:t>
      </w:r>
      <w:r w:rsidRPr="00892DDE"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40"/>
          <w:szCs w:val="40"/>
          <w:highlight w:val="yellow"/>
          <w:lang w:eastAsia="cs-CZ"/>
        </w:rPr>
        <w:t>výročí</w:t>
      </w:r>
      <w:r w:rsidRPr="00892DDE"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40"/>
          <w:szCs w:val="40"/>
          <w:lang w:eastAsia="cs-CZ"/>
        </w:rPr>
        <w:t xml:space="preserve"> </w:t>
      </w:r>
      <w:r w:rsidR="00892DDE"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40"/>
          <w:szCs w:val="40"/>
          <w:lang w:eastAsia="cs-CZ"/>
        </w:rPr>
        <w:t xml:space="preserve"> </w:t>
      </w:r>
      <w:r w:rsidRPr="00892DDE"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40"/>
          <w:szCs w:val="40"/>
          <w:lang w:eastAsia="cs-CZ"/>
        </w:rPr>
        <w:t xml:space="preserve">od </w:t>
      </w:r>
      <w:r w:rsidR="00892DDE"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40"/>
          <w:szCs w:val="40"/>
          <w:lang w:eastAsia="cs-CZ"/>
        </w:rPr>
        <w:t xml:space="preserve"> </w:t>
      </w:r>
      <w:r w:rsidRPr="00892DDE"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40"/>
          <w:szCs w:val="40"/>
          <w:lang w:eastAsia="cs-CZ"/>
        </w:rPr>
        <w:t>smrti</w:t>
      </w:r>
    </w:p>
    <w:p w:rsidR="00813E08" w:rsidRDefault="00813E08" w:rsidP="00C3298F">
      <w:pPr>
        <w:shd w:val="clear" w:color="auto" w:fill="FFFFFF"/>
        <w:spacing w:after="0" w:line="975" w:lineRule="atLeast"/>
        <w:jc w:val="center"/>
        <w:outlineLvl w:val="0"/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40"/>
          <w:szCs w:val="40"/>
          <w:lang w:eastAsia="cs-CZ"/>
        </w:rPr>
      </w:pPr>
    </w:p>
    <w:p w:rsidR="00813E08" w:rsidRPr="00813E08" w:rsidRDefault="00813E08" w:rsidP="00813E08">
      <w:pPr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  <w:shd w:val="clear" w:color="auto" w:fill="FFFFFF"/>
        </w:rPr>
      </w:pPr>
      <w:r w:rsidRPr="00207339">
        <w:rPr>
          <w:rFonts w:ascii="Arial" w:hAnsi="Arial" w:cs="Arial"/>
          <w:b/>
          <w:bCs/>
          <w:i/>
          <w:iCs/>
          <w:color w:val="FF0000"/>
          <w:sz w:val="28"/>
          <w:szCs w:val="28"/>
          <w:shd w:val="clear" w:color="auto" w:fill="FFFFFF"/>
        </w:rPr>
        <w:t xml:space="preserve">V letošním roce </w:t>
      </w:r>
      <w:r>
        <w:rPr>
          <w:rFonts w:ascii="Arial" w:hAnsi="Arial" w:cs="Arial"/>
          <w:b/>
          <w:bCs/>
          <w:i/>
          <w:iCs/>
          <w:color w:val="FF0000"/>
          <w:sz w:val="28"/>
          <w:szCs w:val="28"/>
          <w:shd w:val="clear" w:color="auto" w:fill="FFFFFF"/>
        </w:rPr>
        <w:t xml:space="preserve">a </w:t>
      </w:r>
      <w:r w:rsidRPr="00813E08"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  <w:shd w:val="clear" w:color="auto" w:fill="FFFFFF"/>
        </w:rPr>
        <w:t>právě v těchto dnech</w:t>
      </w:r>
      <w:r>
        <w:rPr>
          <w:rFonts w:ascii="Arial" w:hAnsi="Arial" w:cs="Arial"/>
          <w:b/>
          <w:bCs/>
          <w:i/>
          <w:iCs/>
          <w:color w:val="FF0000"/>
          <w:sz w:val="28"/>
          <w:szCs w:val="28"/>
          <w:shd w:val="clear" w:color="auto" w:fill="FFFFFF"/>
        </w:rPr>
        <w:t xml:space="preserve"> </w:t>
      </w:r>
      <w:r w:rsidRPr="00207339">
        <w:rPr>
          <w:rFonts w:ascii="Arial" w:hAnsi="Arial" w:cs="Arial"/>
          <w:b/>
          <w:bCs/>
          <w:i/>
          <w:iCs/>
          <w:color w:val="FF0000"/>
          <w:sz w:val="28"/>
          <w:szCs w:val="28"/>
          <w:shd w:val="clear" w:color="auto" w:fill="FFFFFF"/>
        </w:rPr>
        <w:t xml:space="preserve">vyvrcholí </w:t>
      </w:r>
      <w:r w:rsidRPr="00813E08"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  <w:shd w:val="clear" w:color="auto" w:fill="FFFFFF"/>
        </w:rPr>
        <w:t>připomenutí 1100. výročí od zavraždění svaté Ludmily, první české i slovanské světice, babičky budoucího sv. Václava, zakladatelky vládnoucí dynastie.</w:t>
      </w:r>
      <w:r>
        <w:rPr>
          <w:rFonts w:ascii="Arial" w:hAnsi="Arial" w:cs="Arial"/>
          <w:b/>
          <w:bCs/>
          <w:i/>
          <w:iCs/>
          <w:color w:val="FF0000"/>
          <w:sz w:val="28"/>
          <w:szCs w:val="28"/>
          <w:u w:val="single"/>
          <w:shd w:val="clear" w:color="auto" w:fill="FFFFFF"/>
        </w:rPr>
        <w:t>dd</w:t>
      </w:r>
      <w:bookmarkStart w:id="0" w:name="_GoBack"/>
      <w:bookmarkEnd w:id="0"/>
    </w:p>
    <w:p w:rsidR="00813E08" w:rsidRDefault="00813E08">
      <w:pPr>
        <w:rPr>
          <w:rFonts w:ascii="Arial" w:hAnsi="Arial" w:cs="Arial"/>
          <w:b/>
          <w:bCs/>
          <w:i/>
          <w:iCs/>
          <w:color w:val="FF0000"/>
          <w:sz w:val="28"/>
          <w:szCs w:val="28"/>
          <w:shd w:val="clear" w:color="auto" w:fill="FFFFFF"/>
        </w:rPr>
      </w:pPr>
      <w:r w:rsidRPr="00207339">
        <w:rPr>
          <w:rFonts w:ascii="Arial" w:hAnsi="Arial" w:cs="Arial"/>
          <w:b/>
          <w:bCs/>
          <w:i/>
          <w:iCs/>
          <w:color w:val="FF0000"/>
          <w:sz w:val="28"/>
          <w:szCs w:val="28"/>
          <w:shd w:val="clear" w:color="auto" w:fill="FFFFFF"/>
        </w:rPr>
        <w:t xml:space="preserve"> I když největší oslavy budou probíhat na hradišti Tetín, </w:t>
      </w:r>
      <w:r w:rsidRPr="00207339">
        <w:rPr>
          <w:rFonts w:ascii="Arial" w:hAnsi="Arial" w:cs="Arial"/>
          <w:b/>
          <w:bCs/>
          <w:i/>
          <w:iCs/>
          <w:color w:val="FF0000"/>
          <w:sz w:val="28"/>
          <w:szCs w:val="28"/>
          <w:highlight w:val="yellow"/>
          <w:shd w:val="clear" w:color="auto" w:fill="FFFFFF"/>
        </w:rPr>
        <w:t>kde 15. září 921 byla z příkazu snachy Drahomíry zavražděna,</w:t>
      </w:r>
      <w:r w:rsidRPr="00207339">
        <w:rPr>
          <w:rFonts w:ascii="Arial" w:hAnsi="Arial" w:cs="Arial"/>
          <w:b/>
          <w:bCs/>
          <w:i/>
          <w:iCs/>
          <w:color w:val="FF0000"/>
          <w:sz w:val="28"/>
          <w:szCs w:val="28"/>
          <w:shd w:val="clear" w:color="auto" w:fill="FFFFFF"/>
        </w:rPr>
        <w:t xml:space="preserve"> vzpomínkové akce se již konají po celé České republi</w:t>
      </w:r>
      <w:r>
        <w:rPr>
          <w:rFonts w:ascii="Arial" w:hAnsi="Arial" w:cs="Arial"/>
          <w:b/>
          <w:bCs/>
          <w:i/>
          <w:iCs/>
          <w:color w:val="FF0000"/>
          <w:sz w:val="28"/>
          <w:szCs w:val="28"/>
          <w:shd w:val="clear" w:color="auto" w:fill="FFFFFF"/>
        </w:rPr>
        <w:t xml:space="preserve">ce a Praha není výjimkou. </w:t>
      </w:r>
    </w:p>
    <w:p w:rsidR="00813E08" w:rsidRDefault="00813E08">
      <w:pPr>
        <w:rPr>
          <w:rFonts w:ascii="Arial" w:hAnsi="Arial" w:cs="Arial"/>
          <w:b/>
          <w:bCs/>
          <w:i/>
          <w:iCs/>
          <w:color w:val="FF0000"/>
          <w:sz w:val="28"/>
          <w:szCs w:val="28"/>
          <w:shd w:val="clear" w:color="auto" w:fill="FFFFFF"/>
        </w:rPr>
      </w:pPr>
      <w:r>
        <w:rPr>
          <w:noProof/>
          <w:lang w:eastAsia="cs-CZ"/>
        </w:rPr>
        <w:drawing>
          <wp:inline distT="0" distB="0" distL="0" distR="0" wp14:anchorId="6F712D99" wp14:editId="5DD99409">
            <wp:extent cx="2419350" cy="3714750"/>
            <wp:effectExtent l="0" t="0" r="0" b="0"/>
            <wp:docPr id="3" name="obrázek 2" descr="Svatá Ludmila – Wikipe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vatá Ludmila – Wikipedi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i/>
          <w:iCs/>
          <w:color w:val="FF0000"/>
          <w:sz w:val="28"/>
          <w:szCs w:val="28"/>
          <w:shd w:val="clear" w:color="auto" w:fill="FFFFFF"/>
        </w:rPr>
        <w:t xml:space="preserve">     </w:t>
      </w:r>
      <w:r>
        <w:rPr>
          <w:noProof/>
          <w:lang w:eastAsia="cs-CZ"/>
        </w:rPr>
        <w:drawing>
          <wp:inline distT="0" distB="0" distL="0" distR="0" wp14:anchorId="6CE04F0F" wp14:editId="014502E0">
            <wp:extent cx="2463800" cy="3680491"/>
            <wp:effectExtent l="0" t="0" r="0" b="0"/>
            <wp:docPr id="4" name="obrázek 4" descr="Людмила Чешская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юдмила Чешская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983" cy="3688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98F" w:rsidRPr="00813E08" w:rsidRDefault="00C3298F">
      <w:pPr>
        <w:rPr>
          <w:rFonts w:ascii="Arial" w:hAnsi="Arial" w:cs="Arial"/>
          <w:b/>
          <w:bCs/>
          <w:i/>
          <w:iCs/>
          <w:color w:val="FF0000"/>
          <w:sz w:val="28"/>
          <w:szCs w:val="28"/>
          <w:shd w:val="clear" w:color="auto" w:fill="FFFFFF"/>
        </w:rPr>
      </w:pPr>
      <w:r>
        <w:rPr>
          <w:rStyle w:val="Siln"/>
          <w:rFonts w:ascii="Segoe UI" w:hAnsi="Segoe UI" w:cs="Segoe UI"/>
          <w:color w:val="3A3A3A"/>
          <w:sz w:val="27"/>
          <w:szCs w:val="27"/>
          <w:shd w:val="clear" w:color="auto" w:fill="FFFFFF"/>
        </w:rPr>
        <w:t>Svatá Ludmila 1100 let</w:t>
      </w:r>
      <w:r>
        <w:rPr>
          <w:rFonts w:ascii="Segoe UI" w:hAnsi="Segoe UI" w:cs="Segoe UI"/>
          <w:color w:val="3A3A3A"/>
          <w:sz w:val="27"/>
          <w:szCs w:val="27"/>
          <w:shd w:val="clear" w:color="auto" w:fill="FFFFFF"/>
        </w:rPr>
        <w:t xml:space="preserve">. </w:t>
      </w:r>
    </w:p>
    <w:p w:rsidR="00C3298F" w:rsidRDefault="00C3298F">
      <w:pPr>
        <w:rPr>
          <w:rFonts w:ascii="Segoe UI" w:hAnsi="Segoe UI" w:cs="Segoe UI"/>
          <w:color w:val="3A3A3A"/>
          <w:sz w:val="27"/>
          <w:szCs w:val="27"/>
          <w:shd w:val="clear" w:color="auto" w:fill="FFFFFF"/>
        </w:rPr>
      </w:pPr>
      <w:r>
        <w:rPr>
          <w:rFonts w:ascii="Segoe UI" w:hAnsi="Segoe UI" w:cs="Segoe UI"/>
          <w:color w:val="3A3A3A"/>
          <w:sz w:val="27"/>
          <w:szCs w:val="27"/>
          <w:shd w:val="clear" w:color="auto" w:fill="FFFFFF"/>
        </w:rPr>
        <w:t>Sv. Ludmila je patronkou rodin, první českou i slovanskou světicí, jejíž jméno nesou kostely či instituce skoro po celém světě.</w:t>
      </w:r>
      <w:r>
        <w:rPr>
          <w:rFonts w:ascii="Segoe UI" w:hAnsi="Segoe UI" w:cs="Segoe UI"/>
          <w:color w:val="3A3A3A"/>
          <w:sz w:val="27"/>
          <w:szCs w:val="27"/>
        </w:rPr>
        <w:br/>
      </w:r>
      <w:r w:rsidRPr="00813E08">
        <w:rPr>
          <w:rFonts w:ascii="Segoe UI" w:hAnsi="Segoe UI" w:cs="Segoe UI"/>
          <w:b/>
          <w:color w:val="3A3A3A"/>
          <w:sz w:val="27"/>
          <w:szCs w:val="27"/>
          <w:highlight w:val="yellow"/>
          <w:shd w:val="clear" w:color="auto" w:fill="FFFFFF"/>
        </w:rPr>
        <w:t xml:space="preserve">Ludmila je inspirující nejen jako žena, matka i babička v královské </w:t>
      </w:r>
      <w:r w:rsidRPr="00813E08">
        <w:rPr>
          <w:rFonts w:ascii="Segoe UI" w:hAnsi="Segoe UI" w:cs="Segoe UI"/>
          <w:b/>
          <w:color w:val="3A3A3A"/>
          <w:sz w:val="27"/>
          <w:szCs w:val="27"/>
          <w:highlight w:val="yellow"/>
          <w:shd w:val="clear" w:color="auto" w:fill="FFFFFF"/>
        </w:rPr>
        <w:lastRenderedPageBreak/>
        <w:t>rodině Přemyslovců, ale i svatá žena a symbol české historie, identity a státnosti</w:t>
      </w:r>
      <w:r>
        <w:rPr>
          <w:rFonts w:ascii="Segoe UI" w:hAnsi="Segoe UI" w:cs="Segoe UI"/>
          <w:color w:val="3A3A3A"/>
          <w:sz w:val="27"/>
          <w:szCs w:val="27"/>
          <w:shd w:val="clear" w:color="auto" w:fill="FFFFFF"/>
        </w:rPr>
        <w:t xml:space="preserve">. </w:t>
      </w:r>
    </w:p>
    <w:p w:rsidR="00892DDE" w:rsidRPr="00892DDE" w:rsidRDefault="00892DDE" w:rsidP="00892DDE">
      <w:pPr>
        <w:shd w:val="clear" w:color="auto" w:fill="FFFFFF"/>
        <w:spacing w:after="0" w:line="975" w:lineRule="atLeast"/>
        <w:outlineLvl w:val="0"/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32"/>
          <w:szCs w:val="32"/>
          <w:lang w:eastAsia="cs-CZ"/>
        </w:rPr>
      </w:pPr>
      <w:r w:rsidRPr="00892DDE"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32"/>
          <w:szCs w:val="32"/>
          <w:lang w:eastAsia="cs-CZ"/>
        </w:rPr>
        <w:t xml:space="preserve">Národní   </w:t>
      </w:r>
      <w:proofErr w:type="spellStart"/>
      <w:r w:rsidRPr="00892DDE"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32"/>
          <w:szCs w:val="32"/>
          <w:lang w:eastAsia="cs-CZ"/>
        </w:rPr>
        <w:t>svatoludmilská</w:t>
      </w:r>
      <w:proofErr w:type="spellEnd"/>
      <w:r w:rsidRPr="00892DDE">
        <w:rPr>
          <w:rFonts w:ascii="Century Schoolbook" w:eastAsia="Times New Roman" w:hAnsi="Century Schoolbook" w:cs="Arial"/>
          <w:b/>
          <w:bCs/>
          <w:color w:val="1F1F1F"/>
          <w:spacing w:val="-45"/>
          <w:kern w:val="36"/>
          <w:sz w:val="32"/>
          <w:szCs w:val="32"/>
          <w:lang w:eastAsia="cs-CZ"/>
        </w:rPr>
        <w:t xml:space="preserve">   pouť   na   Tetín</w:t>
      </w:r>
    </w:p>
    <w:p w:rsidR="00813E08" w:rsidRDefault="00892DDE" w:rsidP="00892DDE">
      <w:pPr>
        <w:shd w:val="clear" w:color="auto" w:fill="FFFFFF"/>
        <w:spacing w:after="150" w:line="360" w:lineRule="atLeast"/>
        <w:rPr>
          <w:rFonts w:ascii="Arial" w:eastAsia="Times New Roman" w:hAnsi="Arial" w:cs="Arial"/>
          <w:b/>
          <w:bCs/>
          <w:color w:val="1F1F1F"/>
          <w:sz w:val="21"/>
          <w:szCs w:val="21"/>
          <w:lang w:eastAsia="cs-CZ"/>
        </w:rPr>
      </w:pPr>
      <w:r w:rsidRPr="00892DDE">
        <w:rPr>
          <w:rFonts w:ascii="Arial" w:eastAsia="Times New Roman" w:hAnsi="Arial" w:cs="Arial"/>
          <w:b/>
          <w:bCs/>
          <w:color w:val="1F1F1F"/>
          <w:sz w:val="21"/>
          <w:szCs w:val="21"/>
          <w:lang w:eastAsia="cs-CZ"/>
        </w:rPr>
        <w:t xml:space="preserve">Národní </w:t>
      </w:r>
      <w:proofErr w:type="spellStart"/>
      <w:r w:rsidRPr="00892DDE">
        <w:rPr>
          <w:rFonts w:ascii="Arial" w:eastAsia="Times New Roman" w:hAnsi="Arial" w:cs="Arial"/>
          <w:b/>
          <w:bCs/>
          <w:color w:val="1F1F1F"/>
          <w:sz w:val="21"/>
          <w:szCs w:val="21"/>
          <w:lang w:eastAsia="cs-CZ"/>
        </w:rPr>
        <w:t>svatoludmilská</w:t>
      </w:r>
      <w:proofErr w:type="spellEnd"/>
      <w:r w:rsidRPr="00892DDE">
        <w:rPr>
          <w:rFonts w:ascii="Arial" w:eastAsia="Times New Roman" w:hAnsi="Arial" w:cs="Arial"/>
          <w:b/>
          <w:bCs/>
          <w:color w:val="1F1F1F"/>
          <w:sz w:val="21"/>
          <w:szCs w:val="21"/>
          <w:lang w:eastAsia="cs-CZ"/>
        </w:rPr>
        <w:t xml:space="preserve"> pouť bude letošním vyvrcholením oslav Ro</w:t>
      </w:r>
      <w:r>
        <w:rPr>
          <w:rFonts w:ascii="Arial" w:eastAsia="Times New Roman" w:hAnsi="Arial" w:cs="Arial"/>
          <w:b/>
          <w:bCs/>
          <w:color w:val="1F1F1F"/>
          <w:sz w:val="21"/>
          <w:szCs w:val="21"/>
          <w:lang w:eastAsia="cs-CZ"/>
        </w:rPr>
        <w:t xml:space="preserve">ku svaté Ludmily. </w:t>
      </w:r>
    </w:p>
    <w:p w:rsidR="00892DDE" w:rsidRDefault="00892DDE" w:rsidP="00892DDE">
      <w:pPr>
        <w:shd w:val="clear" w:color="auto" w:fill="FFFFFF"/>
        <w:spacing w:after="150" w:line="360" w:lineRule="atLeast"/>
        <w:rPr>
          <w:rFonts w:ascii="Arial" w:eastAsia="Times New Roman" w:hAnsi="Arial" w:cs="Arial"/>
          <w:b/>
          <w:bCs/>
          <w:color w:val="1F1F1F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1F1F1F"/>
          <w:sz w:val="21"/>
          <w:szCs w:val="21"/>
          <w:lang w:eastAsia="cs-CZ"/>
        </w:rPr>
        <w:t xml:space="preserve">Na Tetíně </w:t>
      </w:r>
      <w:r w:rsidRPr="00892DDE">
        <w:rPr>
          <w:rFonts w:ascii="Arial" w:eastAsia="Times New Roman" w:hAnsi="Arial" w:cs="Arial"/>
          <w:b/>
          <w:bCs/>
          <w:color w:val="1F1F1F"/>
          <w:sz w:val="21"/>
          <w:szCs w:val="21"/>
          <w:lang w:eastAsia="cs-CZ"/>
        </w:rPr>
        <w:t xml:space="preserve">čeká </w:t>
      </w:r>
      <w:r>
        <w:rPr>
          <w:rFonts w:ascii="Arial" w:eastAsia="Times New Roman" w:hAnsi="Arial" w:cs="Arial"/>
          <w:b/>
          <w:bCs/>
          <w:color w:val="1F1F1F"/>
          <w:sz w:val="21"/>
          <w:szCs w:val="21"/>
          <w:lang w:eastAsia="cs-CZ"/>
        </w:rPr>
        <w:t xml:space="preserve">návštěvníky </w:t>
      </w:r>
      <w:r w:rsidRPr="00892DDE">
        <w:rPr>
          <w:rFonts w:ascii="Arial" w:eastAsia="Times New Roman" w:hAnsi="Arial" w:cs="Arial"/>
          <w:b/>
          <w:bCs/>
          <w:color w:val="1F1F1F"/>
          <w:sz w:val="21"/>
          <w:szCs w:val="21"/>
          <w:lang w:eastAsia="cs-CZ"/>
        </w:rPr>
        <w:t>bohatý program a mimo jiné také tradiční sraz Bořivojů a Ludmil.</w:t>
      </w:r>
    </w:p>
    <w:p w:rsidR="00892DDE" w:rsidRDefault="00892DDE" w:rsidP="00892DDE">
      <w:pPr>
        <w:shd w:val="clear" w:color="auto" w:fill="FFFFFF"/>
        <w:spacing w:after="150" w:line="360" w:lineRule="atLeast"/>
        <w:rPr>
          <w:rFonts w:ascii="Arial" w:eastAsia="Times New Roman" w:hAnsi="Arial" w:cs="Arial"/>
          <w:b/>
          <w:bCs/>
          <w:color w:val="1F1F1F"/>
          <w:sz w:val="21"/>
          <w:szCs w:val="21"/>
          <w:lang w:eastAsia="cs-CZ"/>
        </w:rPr>
      </w:pPr>
    </w:p>
    <w:p w:rsidR="00892DDE" w:rsidRDefault="00892DDE" w:rsidP="00892DDE">
      <w:pPr>
        <w:shd w:val="clear" w:color="auto" w:fill="FFFFFF"/>
        <w:spacing w:after="150" w:line="360" w:lineRule="atLeast"/>
        <w:rPr>
          <w:rFonts w:ascii="Arial" w:eastAsia="Times New Roman" w:hAnsi="Arial" w:cs="Arial"/>
          <w:b/>
          <w:bCs/>
          <w:color w:val="1F1F1F"/>
          <w:sz w:val="21"/>
          <w:szCs w:val="21"/>
          <w:lang w:eastAsia="cs-CZ"/>
        </w:rPr>
      </w:pPr>
      <w:r>
        <w:rPr>
          <w:noProof/>
          <w:lang w:eastAsia="cs-CZ"/>
        </w:rPr>
        <w:drawing>
          <wp:inline distT="0" distB="0" distL="0" distR="0" wp14:anchorId="71214B6D" wp14:editId="499F6ED2">
            <wp:extent cx="3229187" cy="2421890"/>
            <wp:effectExtent l="0" t="0" r="9525" b="0"/>
            <wp:docPr id="2" name="obrázek 2" descr="Kostel svaté Ludmily (Tetín) – Wikipe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stel svaté Ludmily (Tetín) – Wikiped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466" cy="2422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DDE" w:rsidRDefault="00892DDE" w:rsidP="00892DDE">
      <w:pPr>
        <w:shd w:val="clear" w:color="auto" w:fill="FFFFFF"/>
        <w:spacing w:after="150" w:line="360" w:lineRule="atLeast"/>
        <w:rPr>
          <w:rFonts w:ascii="Arial" w:eastAsia="Times New Roman" w:hAnsi="Arial" w:cs="Arial"/>
          <w:b/>
          <w:bCs/>
          <w:color w:val="1F1F1F"/>
          <w:sz w:val="21"/>
          <w:szCs w:val="21"/>
          <w:lang w:eastAsia="cs-CZ"/>
        </w:rPr>
      </w:pPr>
      <w:r>
        <w:rPr>
          <w:rFonts w:ascii="Arial" w:eastAsia="Times New Roman" w:hAnsi="Arial" w:cs="Arial"/>
          <w:b/>
          <w:bCs/>
          <w:color w:val="1F1F1F"/>
          <w:sz w:val="21"/>
          <w:szCs w:val="21"/>
          <w:lang w:eastAsia="cs-CZ"/>
        </w:rPr>
        <w:t xml:space="preserve">  Tetín, kostel sv. Ludmily</w:t>
      </w:r>
    </w:p>
    <w:p w:rsidR="00892DDE" w:rsidRPr="00892DDE" w:rsidRDefault="00892DDE" w:rsidP="00892DDE">
      <w:pPr>
        <w:shd w:val="clear" w:color="auto" w:fill="FFFFFF"/>
        <w:spacing w:after="150" w:line="360" w:lineRule="atLeast"/>
        <w:jc w:val="right"/>
        <w:rPr>
          <w:rFonts w:ascii="Arial" w:eastAsia="Times New Roman" w:hAnsi="Arial" w:cs="Arial"/>
          <w:b/>
          <w:bCs/>
          <w:i/>
          <w:color w:val="1F1F1F"/>
          <w:sz w:val="24"/>
          <w:szCs w:val="24"/>
          <w:lang w:eastAsia="cs-CZ"/>
        </w:rPr>
      </w:pPr>
      <w:r w:rsidRPr="00892DDE">
        <w:rPr>
          <w:rFonts w:ascii="Arial" w:eastAsia="Times New Roman" w:hAnsi="Arial" w:cs="Arial"/>
          <w:b/>
          <w:bCs/>
          <w:i/>
          <w:color w:val="1F1F1F"/>
          <w:sz w:val="24"/>
          <w:szCs w:val="24"/>
          <w:lang w:eastAsia="cs-CZ"/>
        </w:rPr>
        <w:t xml:space="preserve">                                                                Eva, </w:t>
      </w:r>
      <w:r w:rsidR="00813E08">
        <w:rPr>
          <w:rFonts w:ascii="Arial" w:eastAsia="Times New Roman" w:hAnsi="Arial" w:cs="Arial"/>
          <w:b/>
          <w:bCs/>
          <w:i/>
          <w:color w:val="1F1F1F"/>
          <w:sz w:val="24"/>
          <w:szCs w:val="24"/>
          <w:lang w:eastAsia="cs-CZ"/>
        </w:rPr>
        <w:t>pro krajany, 14</w:t>
      </w:r>
      <w:r w:rsidRPr="00892DDE">
        <w:rPr>
          <w:rFonts w:ascii="Arial" w:eastAsia="Times New Roman" w:hAnsi="Arial" w:cs="Arial"/>
          <w:b/>
          <w:bCs/>
          <w:i/>
          <w:color w:val="1F1F1F"/>
          <w:sz w:val="24"/>
          <w:szCs w:val="24"/>
          <w:lang w:eastAsia="cs-CZ"/>
        </w:rPr>
        <w:t>. září 2021</w:t>
      </w:r>
    </w:p>
    <w:p w:rsidR="00892DDE" w:rsidRDefault="00892DDE">
      <w:pPr>
        <w:rPr>
          <w:rFonts w:ascii="Arial" w:hAnsi="Arial" w:cs="Arial"/>
          <w:b/>
          <w:bCs/>
          <w:i/>
          <w:iCs/>
          <w:color w:val="FF0000"/>
          <w:sz w:val="28"/>
          <w:szCs w:val="28"/>
          <w:shd w:val="clear" w:color="auto" w:fill="FFFFFF"/>
        </w:rPr>
      </w:pPr>
    </w:p>
    <w:p w:rsidR="00207339" w:rsidRPr="00207339" w:rsidRDefault="00207339">
      <w:pPr>
        <w:rPr>
          <w:color w:val="FF0000"/>
          <w:sz w:val="28"/>
          <w:szCs w:val="28"/>
        </w:rPr>
      </w:pPr>
    </w:p>
    <w:sectPr w:rsidR="00207339" w:rsidRPr="00207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8F"/>
    <w:rsid w:val="00207339"/>
    <w:rsid w:val="00813E08"/>
    <w:rsid w:val="00892DDE"/>
    <w:rsid w:val="00C3298F"/>
    <w:rsid w:val="00E60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1A693"/>
  <w15:chartTrackingRefBased/>
  <w15:docId w15:val="{557F678D-3B11-4304-81A9-347E1D0B1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C329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0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6936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7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5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9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169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Řezníčková Eva</dc:creator>
  <cp:keywords/>
  <dc:description/>
  <cp:lastModifiedBy>Řezníčková Eva</cp:lastModifiedBy>
  <cp:revision>2</cp:revision>
  <dcterms:created xsi:type="dcterms:W3CDTF">2021-09-13T17:21:00Z</dcterms:created>
  <dcterms:modified xsi:type="dcterms:W3CDTF">2021-09-14T06:07:00Z</dcterms:modified>
</cp:coreProperties>
</file>